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BE4" w14:textId="6961D994" w:rsidR="00F21B0F" w:rsidRDefault="00056B3B" w:rsidP="00056B3B">
      <w:pPr>
        <w:pStyle w:val="Default"/>
      </w:pPr>
      <w:r>
        <w:t xml:space="preserve"> </w:t>
      </w:r>
      <w:r w:rsidR="00F21B0F">
        <w:rPr>
          <w:b/>
          <w:bCs/>
          <w:noProof/>
        </w:rPr>
        <w:drawing>
          <wp:inline distT="0" distB="0" distL="0" distR="0" wp14:anchorId="58EA2400" wp14:editId="2973EAEB">
            <wp:extent cx="3771900" cy="7436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09" cy="7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B0F">
        <w:rPr>
          <w:b/>
          <w:bCs/>
          <w:noProof/>
        </w:rPr>
        <w:drawing>
          <wp:inline distT="0" distB="0" distL="0" distR="0" wp14:anchorId="6E55F8CD" wp14:editId="7336B865">
            <wp:extent cx="2305050" cy="9419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47" cy="9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F914" w14:textId="77777777" w:rsidR="00F21B0F" w:rsidRDefault="00F21B0F" w:rsidP="00056B3B">
      <w:pPr>
        <w:pStyle w:val="Default"/>
      </w:pPr>
    </w:p>
    <w:p w14:paraId="3729355A" w14:textId="304BAC13" w:rsidR="00056B3B" w:rsidRDefault="00056B3B" w:rsidP="00056B3B">
      <w:pPr>
        <w:pStyle w:val="Default"/>
      </w:pPr>
      <w:r>
        <w:t xml:space="preserve">Tisková zpráva: </w:t>
      </w:r>
    </w:p>
    <w:p w14:paraId="2C5D0A69" w14:textId="77777777" w:rsidR="00166619" w:rsidRDefault="00166619" w:rsidP="00056B3B">
      <w:pPr>
        <w:pStyle w:val="Default"/>
      </w:pPr>
    </w:p>
    <w:p w14:paraId="42F0906B" w14:textId="722ECBCA" w:rsidR="00056B3B" w:rsidRDefault="00F21B0F" w:rsidP="00056B3B">
      <w:pPr>
        <w:pStyle w:val="Default"/>
        <w:rPr>
          <w:b/>
          <w:bCs/>
        </w:rPr>
      </w:pPr>
      <w:r>
        <w:rPr>
          <w:noProof/>
        </w:rPr>
        <w:drawing>
          <wp:inline distT="0" distB="0" distL="0" distR="0" wp14:anchorId="084D0424" wp14:editId="0DA48105">
            <wp:extent cx="1362208" cy="3703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75" cy="3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B3B" w:rsidRPr="00056B3B">
        <w:rPr>
          <w:b/>
          <w:bCs/>
        </w:rPr>
        <w:t>Místní akční skupina Pobeskydí podpořila výstavbu veřejného prostranství s názvem „Obnova veřejného prostranství „U splavu řeky Morávky““</w:t>
      </w:r>
    </w:p>
    <w:p w14:paraId="677F2646" w14:textId="13EC41F8" w:rsidR="00166619" w:rsidRDefault="00166619" w:rsidP="00056B3B">
      <w:pPr>
        <w:pStyle w:val="Default"/>
        <w:rPr>
          <w:b/>
          <w:bCs/>
        </w:rPr>
      </w:pPr>
    </w:p>
    <w:p w14:paraId="19F2DB9C" w14:textId="77777777" w:rsidR="00166619" w:rsidRPr="00BE7302" w:rsidRDefault="00166619" w:rsidP="00056B3B">
      <w:pPr>
        <w:pStyle w:val="Default"/>
        <w:rPr>
          <w:b/>
          <w:bCs/>
        </w:rPr>
      </w:pPr>
    </w:p>
    <w:p w14:paraId="21E120BB" w14:textId="73C54A9D" w:rsidR="00056B3B" w:rsidRPr="00056B3B" w:rsidRDefault="00056B3B" w:rsidP="00056B3B">
      <w:pPr>
        <w:pStyle w:val="Default"/>
      </w:pPr>
      <w:r w:rsidRPr="00056B3B">
        <w:t>Na základě dotační výzvy Programu rozvoje venkova vyhlášené v rámci Strategie komunitně vedeného místního rozvoje MAS Pobeskydí byl</w:t>
      </w:r>
      <w:r w:rsidR="00AF06E1">
        <w:t xml:space="preserve">a Obec Morávka </w:t>
      </w:r>
      <w:r w:rsidRPr="00056B3B">
        <w:t>vybrán</w:t>
      </w:r>
      <w:r w:rsidR="00AF06E1">
        <w:t>a</w:t>
      </w:r>
      <w:r w:rsidRPr="00056B3B">
        <w:t xml:space="preserve"> k dotační podpoře</w:t>
      </w:r>
      <w:r w:rsidR="00AF06E1">
        <w:t xml:space="preserve">, </w:t>
      </w:r>
      <w:r w:rsidRPr="00056B3B">
        <w:t xml:space="preserve"> </w:t>
      </w:r>
      <w:r>
        <w:t>cílem projektu bylo</w:t>
      </w:r>
      <w:r w:rsidRPr="00056B3B">
        <w:t xml:space="preserve"> </w:t>
      </w:r>
      <w:r w:rsidR="00BE7302">
        <w:t>z</w:t>
      </w:r>
      <w:r w:rsidRPr="00056B3B">
        <w:t>rekonstruovat zanedbané veřejné prostranství.</w:t>
      </w:r>
    </w:p>
    <w:p w14:paraId="54B160D4" w14:textId="7E4C0037" w:rsidR="00056B3B" w:rsidRPr="00056B3B" w:rsidRDefault="00BE7302" w:rsidP="00056B3B">
      <w:pPr>
        <w:pStyle w:val="Default"/>
      </w:pPr>
      <w:r>
        <w:rPr>
          <w:b/>
          <w:bCs/>
          <w:i/>
          <w:iCs/>
        </w:rPr>
        <w:t>P</w:t>
      </w:r>
      <w:r w:rsidR="00056B3B" w:rsidRPr="00056B3B">
        <w:rPr>
          <w:b/>
          <w:bCs/>
          <w:i/>
          <w:iCs/>
        </w:rPr>
        <w:t xml:space="preserve">opis projektu </w:t>
      </w:r>
    </w:p>
    <w:p w14:paraId="6F8C06B9" w14:textId="7C3B43E1" w:rsidR="00056B3B" w:rsidRPr="00056B3B" w:rsidRDefault="00056B3B" w:rsidP="00056B3B">
      <w:pPr>
        <w:pStyle w:val="Default"/>
      </w:pPr>
      <w:r w:rsidRPr="00056B3B">
        <w:rPr>
          <w:i/>
          <w:iCs/>
        </w:rPr>
        <w:t>Obec Morávka se zamě</w:t>
      </w:r>
      <w:r>
        <w:rPr>
          <w:i/>
          <w:iCs/>
        </w:rPr>
        <w:t>ř</w:t>
      </w:r>
      <w:r w:rsidRPr="00056B3B">
        <w:rPr>
          <w:i/>
          <w:iCs/>
        </w:rPr>
        <w:t>ila na rekonstrukci veřejného prostranství</w:t>
      </w:r>
      <w:r>
        <w:rPr>
          <w:i/>
          <w:iCs/>
        </w:rPr>
        <w:t>,</w:t>
      </w:r>
      <w:r w:rsidRPr="00056B3B">
        <w:rPr>
          <w:i/>
          <w:iCs/>
        </w:rPr>
        <w:t xml:space="preserve"> a to části návsi, která se nachází v centru obce Mezi řekou Morávkou a hlavní silnicí</w:t>
      </w:r>
      <w:r w:rsidR="00BE7302">
        <w:rPr>
          <w:i/>
          <w:iCs/>
        </w:rPr>
        <w:t xml:space="preserve"> a </w:t>
      </w:r>
      <w:r w:rsidRPr="00056B3B">
        <w:rPr>
          <w:i/>
          <w:iCs/>
        </w:rPr>
        <w:t xml:space="preserve">reagovala </w:t>
      </w:r>
      <w:r w:rsidR="00BE7302">
        <w:rPr>
          <w:i/>
          <w:iCs/>
        </w:rPr>
        <w:t xml:space="preserve">tak </w:t>
      </w:r>
      <w:r w:rsidRPr="00056B3B">
        <w:rPr>
          <w:i/>
          <w:iCs/>
        </w:rPr>
        <w:t>na absenci kvalitního zázemí pro setkávání obyvatel</w:t>
      </w:r>
      <w:r w:rsidR="00BE7302">
        <w:rPr>
          <w:i/>
          <w:iCs/>
        </w:rPr>
        <w:t>.</w:t>
      </w:r>
      <w:r w:rsidRPr="00056B3B">
        <w:rPr>
          <w:i/>
          <w:iCs/>
        </w:rPr>
        <w:t xml:space="preserve">  </w:t>
      </w:r>
      <w:r w:rsidR="00BE7302">
        <w:rPr>
          <w:i/>
          <w:iCs/>
        </w:rPr>
        <w:t>V</w:t>
      </w:r>
      <w:r w:rsidRPr="00056B3B">
        <w:rPr>
          <w:i/>
          <w:iCs/>
        </w:rPr>
        <w:t xml:space="preserve"> rámci projektu </w:t>
      </w:r>
      <w:r w:rsidR="00BE7302">
        <w:rPr>
          <w:i/>
          <w:iCs/>
        </w:rPr>
        <w:t xml:space="preserve">došlo </w:t>
      </w:r>
      <w:r w:rsidRPr="00056B3B">
        <w:rPr>
          <w:i/>
          <w:iCs/>
        </w:rPr>
        <w:t xml:space="preserve">k vybudování adekvátního venkovního prostranství pro setkávání obyvatel. </w:t>
      </w:r>
      <w:r>
        <w:rPr>
          <w:i/>
          <w:iCs/>
        </w:rPr>
        <w:t xml:space="preserve">Na veřejném prostranství se nyní nachází lavičky, odpadkové koše, posezení ve stínu stromu, veřejné ohniště, toaleta a upravené záhony. Záhony jsou různorodé tzn. dvouletky, traviny, jedlé záhony, květná louka, skalničky a část je zatravněna k odpočinku u řeky. </w:t>
      </w:r>
    </w:p>
    <w:p w14:paraId="69EAD5F3" w14:textId="258A7BC3" w:rsidR="00056B3B" w:rsidRPr="00056B3B" w:rsidRDefault="00BE7302" w:rsidP="00056B3B">
      <w:pPr>
        <w:pStyle w:val="Default"/>
      </w:pPr>
      <w:r>
        <w:rPr>
          <w:b/>
          <w:bCs/>
          <w:i/>
          <w:iCs/>
        </w:rPr>
        <w:t>V</w:t>
      </w:r>
      <w:r w:rsidR="00056B3B" w:rsidRPr="00056B3B">
        <w:rPr>
          <w:b/>
          <w:bCs/>
          <w:i/>
          <w:iCs/>
        </w:rPr>
        <w:t xml:space="preserve">ýsledky projektu </w:t>
      </w:r>
    </w:p>
    <w:p w14:paraId="14B6E913" w14:textId="639EF23D" w:rsidR="00BE7302" w:rsidRDefault="00056B3B" w:rsidP="00BE7302">
      <w:pPr>
        <w:pStyle w:val="Default"/>
        <w:rPr>
          <w:i/>
          <w:iCs/>
        </w:rPr>
      </w:pPr>
      <w:r w:rsidRPr="00056B3B">
        <w:rPr>
          <w:i/>
          <w:iCs/>
        </w:rPr>
        <w:t xml:space="preserve">Výsledkem projektu je zkvalitnění prostředí pro setkávání obyvatel </w:t>
      </w:r>
      <w:r w:rsidR="00490E37">
        <w:rPr>
          <w:i/>
          <w:iCs/>
        </w:rPr>
        <w:t>s</w:t>
      </w:r>
      <w:r w:rsidRPr="00056B3B">
        <w:rPr>
          <w:i/>
          <w:iCs/>
        </w:rPr>
        <w:t xml:space="preserve"> rozšířen</w:t>
      </w:r>
      <w:r w:rsidR="00BE7302">
        <w:rPr>
          <w:i/>
          <w:iCs/>
        </w:rPr>
        <w:t>ou</w:t>
      </w:r>
      <w:r w:rsidRPr="00056B3B">
        <w:rPr>
          <w:i/>
          <w:iCs/>
        </w:rPr>
        <w:t xml:space="preserve"> možností pro trávení volného času obyvatel. </w:t>
      </w:r>
    </w:p>
    <w:p w14:paraId="49066CEF" w14:textId="237110D0" w:rsidR="00BE7302" w:rsidRPr="00BE7302" w:rsidRDefault="00BE7302" w:rsidP="00BE7302">
      <w:pPr>
        <w:pStyle w:val="Default"/>
        <w:rPr>
          <w:i/>
          <w:iCs/>
        </w:rPr>
      </w:pPr>
    </w:p>
    <w:p w14:paraId="4D3086C4" w14:textId="77777777" w:rsidR="00F21B0F" w:rsidRDefault="00BE7302" w:rsidP="00BE7302">
      <w:pPr>
        <w:pStyle w:val="Bezmezer"/>
      </w:pPr>
      <w:r>
        <w:t xml:space="preserve">Poskytovatel: Státní zemědělský intervenční fond             </w:t>
      </w:r>
    </w:p>
    <w:p w14:paraId="672A79DE" w14:textId="265001F2" w:rsidR="00BE7302" w:rsidRDefault="00BE7302" w:rsidP="00BE7302">
      <w:pPr>
        <w:pStyle w:val="Bezmezer"/>
      </w:pPr>
      <w:r>
        <w:t>Celkové způsobilé výdaje: 1 232 190, 07 K</w:t>
      </w:r>
      <w:r w:rsidR="00AF06E1">
        <w:t>č</w:t>
      </w:r>
      <w:r w:rsidR="00F21B0F">
        <w:t xml:space="preserve">                                                                                                                     </w:t>
      </w:r>
    </w:p>
    <w:p w14:paraId="6392301C" w14:textId="3AC16EA4" w:rsidR="00BE7302" w:rsidRDefault="00BE7302" w:rsidP="00BE7302">
      <w:pPr>
        <w:pStyle w:val="Bezmezer"/>
      </w:pPr>
      <w:r>
        <w:t>Výše příspěvku SZIF: 400 000 Kč</w:t>
      </w:r>
    </w:p>
    <w:p w14:paraId="7A4C82AD" w14:textId="77777777" w:rsidR="00BE7302" w:rsidRDefault="00BE7302" w:rsidP="00BE7302">
      <w:pPr>
        <w:pStyle w:val="Bezmezer"/>
      </w:pPr>
      <w:r>
        <w:t>Výše příspěvku žadatele: 832 190, 07 Kč</w:t>
      </w:r>
    </w:p>
    <w:p w14:paraId="643E2540" w14:textId="77777777" w:rsidR="00BE7302" w:rsidRDefault="00BE7302" w:rsidP="00BE7302">
      <w:pPr>
        <w:pStyle w:val="Bezmezer"/>
      </w:pPr>
      <w:r>
        <w:t>Termín zahájení realizace: 6. 10. 2020</w:t>
      </w:r>
    </w:p>
    <w:p w14:paraId="3F27F293" w14:textId="77777777" w:rsidR="00BE7302" w:rsidRDefault="00BE7302" w:rsidP="00BE7302">
      <w:pPr>
        <w:pStyle w:val="Bezmezer"/>
      </w:pPr>
      <w:r>
        <w:t>Termín dokončení realizace: 31. 5. 2021</w:t>
      </w:r>
    </w:p>
    <w:p w14:paraId="0DDDA4D9" w14:textId="77777777" w:rsidR="00BE7302" w:rsidRPr="00056B3B" w:rsidRDefault="00BE7302" w:rsidP="00056B3B">
      <w:pPr>
        <w:pStyle w:val="Default"/>
      </w:pPr>
    </w:p>
    <w:p w14:paraId="1410D598" w14:textId="0DF8E255" w:rsidR="00056B3B" w:rsidRPr="00056B3B" w:rsidRDefault="00BE7302" w:rsidP="00056B3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Fotodokumentace projektu:</w:t>
      </w:r>
    </w:p>
    <w:sectPr w:rsidR="00056B3B" w:rsidRPr="00056B3B" w:rsidSect="00056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B"/>
    <w:rsid w:val="00056B3B"/>
    <w:rsid w:val="00166619"/>
    <w:rsid w:val="00490E37"/>
    <w:rsid w:val="005E69FF"/>
    <w:rsid w:val="00AF06E1"/>
    <w:rsid w:val="00BE7302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0C0"/>
  <w15:chartTrackingRefBased/>
  <w15:docId w15:val="{DF45BBC9-B1B0-4697-8B54-1227332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E7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oumor star</dc:creator>
  <cp:keywords/>
  <dc:description/>
  <cp:lastModifiedBy>oumor star</cp:lastModifiedBy>
  <cp:revision>4</cp:revision>
  <dcterms:created xsi:type="dcterms:W3CDTF">2021-06-08T05:40:00Z</dcterms:created>
  <dcterms:modified xsi:type="dcterms:W3CDTF">2021-06-09T10:07:00Z</dcterms:modified>
</cp:coreProperties>
</file>